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E76FC" w14:textId="1E55CFC5" w:rsidR="00285F7E" w:rsidRPr="00D66C05" w:rsidRDefault="009501D3" w:rsidP="00F04CF9">
      <w:pPr>
        <w:pStyle w:val="Kop1zondernummer"/>
      </w:pPr>
      <w:bookmarkStart w:id="0" w:name="_GoBack"/>
      <w:bookmarkEnd w:id="0"/>
      <w:r w:rsidRPr="00D66C05">
        <w:t xml:space="preserve">Domeinspecifieke leerresultaten </w:t>
      </w:r>
      <w:r w:rsidR="001D5794">
        <w:t xml:space="preserve">Logistiek </w:t>
      </w:r>
      <w:r w:rsidR="007B00CE">
        <w:t>M</w:t>
      </w:r>
      <w:r w:rsidR="001D5794">
        <w:t>anagement</w:t>
      </w:r>
      <w:r w:rsidR="00743770" w:rsidRPr="00D66C05">
        <w:t xml:space="preserve"> </w:t>
      </w:r>
    </w:p>
    <w:p w14:paraId="40F64F2B" w14:textId="77777777" w:rsidR="00F04CF9" w:rsidRPr="0032012A" w:rsidRDefault="00F04CF9" w:rsidP="00F04CF9">
      <w:pPr>
        <w:rPr>
          <w:lang w:val="nl"/>
        </w:rPr>
      </w:pPr>
    </w:p>
    <w:tbl>
      <w:tblPr>
        <w:tblStyle w:val="Tabelraster"/>
        <w:tblW w:w="131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160"/>
      </w:tblGrid>
      <w:tr w:rsidR="00D7000A" w:rsidRPr="00A97838" w14:paraId="7656922D" w14:textId="77777777" w:rsidTr="006E7A85">
        <w:tc>
          <w:tcPr>
            <w:tcW w:w="131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545FB2AE" w14:textId="1FB02451" w:rsidR="00D7000A" w:rsidRPr="00A97838" w:rsidRDefault="00D7000A" w:rsidP="29A3E488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4725D189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DLRs Bedrijfsmanagement (algemeen)</w:t>
            </w:r>
          </w:p>
        </w:tc>
      </w:tr>
      <w:tr w:rsidR="00D7000A" w:rsidRPr="00A97838" w14:paraId="6224277D" w14:textId="77777777" w:rsidTr="005D36CB">
        <w:trPr>
          <w:trHeight w:val="93"/>
        </w:trPr>
        <w:tc>
          <w:tcPr>
            <w:tcW w:w="13160" w:type="dxa"/>
          </w:tcPr>
          <w:p w14:paraId="61A535DA" w14:textId="15440FAA" w:rsidR="00D7000A" w:rsidRPr="00A97838" w:rsidRDefault="00D7000A" w:rsidP="29A3E488">
            <w:r w:rsidRPr="29A3E488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1</w:t>
            </w:r>
            <w:r w:rsid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CC339F" w:rsidRP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Bedrijfsprocessen</w:t>
            </w:r>
          </w:p>
          <w:p w14:paraId="1A0FC942" w14:textId="0CCA0CE8" w:rsidR="00D7000A" w:rsidRPr="00A97838" w:rsidRDefault="00D7000A" w:rsidP="29A3E488">
            <w:r w:rsidRPr="29A3E488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29A3E488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heeft inzicht in contextgebonden bedrijfs- en organisatieprocessen en hun onderlinge samenhang en kan dit inzicht toepassen in een ruime, geglobaliseerde en veranderende context.</w:t>
            </w:r>
          </w:p>
          <w:p w14:paraId="432AF5CA" w14:textId="1FDF41AC" w:rsidR="00D7000A" w:rsidRPr="00342A2A" w:rsidRDefault="00D7000A" w:rsidP="00342A2A">
            <w:pPr>
              <w:rPr>
                <w:color w:val="FF0000"/>
              </w:rPr>
            </w:pPr>
          </w:p>
        </w:tc>
      </w:tr>
      <w:tr w:rsidR="00D7000A" w:rsidRPr="00A97838" w14:paraId="41DD2BA3" w14:textId="77777777" w:rsidTr="000F58C1">
        <w:trPr>
          <w:trHeight w:val="20"/>
        </w:trPr>
        <w:tc>
          <w:tcPr>
            <w:tcW w:w="13160" w:type="dxa"/>
          </w:tcPr>
          <w:p w14:paraId="26B1BA09" w14:textId="33416880" w:rsidR="00D7000A" w:rsidRPr="00AF4532" w:rsidRDefault="00D7000A" w:rsidP="001F5CAF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2</w:t>
            </w:r>
            <w:r w:rsidR="00CC339F" w:rsidRP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 Bedrijfsstrategie</w:t>
            </w:r>
          </w:p>
          <w:p w14:paraId="638F8F8E" w14:textId="2FC85434" w:rsidR="00D7000A" w:rsidRPr="00D7000A" w:rsidRDefault="00D7000A" w:rsidP="00AE228A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ondersteunt actief verschillende actoren bij het realiseren van de (strategische) doelstellingen van een bedrijf of een organisatie.</w:t>
            </w:r>
          </w:p>
          <w:p w14:paraId="23605658" w14:textId="52E72C64" w:rsidR="00D7000A" w:rsidRPr="00A97838" w:rsidRDefault="00D7000A" w:rsidP="002C65D7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D7000A" w:rsidRPr="00A97838" w14:paraId="14AC945B" w14:textId="77777777" w:rsidTr="00DF1B32">
        <w:trPr>
          <w:trHeight w:val="98"/>
        </w:trPr>
        <w:tc>
          <w:tcPr>
            <w:tcW w:w="13160" w:type="dxa"/>
          </w:tcPr>
          <w:p w14:paraId="757641DB" w14:textId="26B91665" w:rsidR="00D7000A" w:rsidRPr="00AF4532" w:rsidRDefault="00D7000A" w:rsidP="00D96B7F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3</w:t>
            </w:r>
            <w:r w:rsidR="00CC339F" w:rsidRP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 Ondernemerschap</w:t>
            </w:r>
          </w:p>
          <w:p w14:paraId="54C95D1D" w14:textId="157A0033" w:rsidR="00D7000A" w:rsidRPr="00AF4532" w:rsidRDefault="00D7000A" w:rsidP="00D96B7F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toont ondernemingszin, werkt zelfstandig, planmatig en nauwkeurig en handelt oplossingsgericht en innovatief om contextgebonden bedrijfs- en organisatieprocessen te optimaliseren. </w:t>
            </w:r>
          </w:p>
          <w:p w14:paraId="731556B7" w14:textId="099ED5B1" w:rsidR="00D7000A" w:rsidRPr="00AE228A" w:rsidRDefault="00D7000A" w:rsidP="00D96B7F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</w:tc>
      </w:tr>
      <w:tr w:rsidR="00D7000A" w:rsidRPr="00A97838" w14:paraId="1D2FDF7B" w14:textId="77777777" w:rsidTr="00CC0EE8">
        <w:trPr>
          <w:trHeight w:val="98"/>
        </w:trPr>
        <w:tc>
          <w:tcPr>
            <w:tcW w:w="13160" w:type="dxa"/>
          </w:tcPr>
          <w:p w14:paraId="7DF692BF" w14:textId="38298376" w:rsidR="00D7000A" w:rsidRPr="00AF4532" w:rsidRDefault="00D7000A" w:rsidP="00FD01F5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4</w:t>
            </w:r>
            <w:r w:rsid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</w:t>
            </w:r>
            <w:r w:rsidR="00CC339F">
              <w:t xml:space="preserve"> </w:t>
            </w:r>
            <w:r w:rsidR="00CC339F" w:rsidRP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Klantgerichtheid en networking</w:t>
            </w:r>
          </w:p>
          <w:p w14:paraId="174E669B" w14:textId="77777777" w:rsidR="00D7000A" w:rsidRDefault="00D7000A" w:rsidP="00FD01F5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handelt klant- en servicegericht en bouwt zelfstandig netwerken uit en contacten op met verschillende stakeholders</w:t>
            </w:r>
            <w:r w:rsidR="00CC339F">
              <w:rPr>
                <w:rFonts w:ascii="Verdana" w:eastAsia="Verdana" w:hAnsi="Verdana" w:cs="Verdana"/>
                <w:sz w:val="18"/>
                <w:szCs w:val="18"/>
                <w:lang w:val="nl-BE"/>
              </w:rPr>
              <w:t>.</w:t>
            </w:r>
          </w:p>
          <w:p w14:paraId="2C0D818E" w14:textId="2ADA6481" w:rsidR="00994BAF" w:rsidRPr="004959E8" w:rsidRDefault="00994BAF" w:rsidP="00FD01F5">
            <w:pPr>
              <w:rPr>
                <w:color w:val="FF0000"/>
              </w:rPr>
            </w:pPr>
          </w:p>
        </w:tc>
      </w:tr>
      <w:tr w:rsidR="00D7000A" w:rsidRPr="00A97838" w14:paraId="44BD5350" w14:textId="77777777" w:rsidTr="005C30A4">
        <w:trPr>
          <w:trHeight w:val="98"/>
        </w:trPr>
        <w:tc>
          <w:tcPr>
            <w:tcW w:w="13160" w:type="dxa"/>
          </w:tcPr>
          <w:p w14:paraId="3B8CED06" w14:textId="43F511E5" w:rsidR="00D7000A" w:rsidRPr="00AF4532" w:rsidRDefault="00D7000A" w:rsidP="004959E8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5</w:t>
            </w:r>
            <w:r w:rsid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</w:t>
            </w:r>
            <w:r w:rsidR="00E42325">
              <w:t xml:space="preserve"> 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ICT-vaardigheden</w:t>
            </w:r>
          </w:p>
          <w:p w14:paraId="286DD8B9" w14:textId="58B221B4" w:rsidR="00D7000A" w:rsidRPr="00AF4532" w:rsidRDefault="00D7000A" w:rsidP="004959E8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maakt efficiënt en effectief gebruik van ICT-toepassingen ter ondersteuning van het management van bedrijven en organisaties. </w:t>
            </w:r>
          </w:p>
          <w:p w14:paraId="50A0D2A1" w14:textId="08B3C080" w:rsidR="00D7000A" w:rsidRPr="00527F65" w:rsidRDefault="00D7000A" w:rsidP="00F7306D">
            <w:pPr>
              <w:rPr>
                <w:color w:val="FF0000"/>
              </w:rPr>
            </w:pPr>
          </w:p>
        </w:tc>
      </w:tr>
      <w:tr w:rsidR="00D7000A" w:rsidRPr="00A97838" w14:paraId="4DA1D53D" w14:textId="77777777" w:rsidTr="00CB54EF">
        <w:trPr>
          <w:trHeight w:val="98"/>
        </w:trPr>
        <w:tc>
          <w:tcPr>
            <w:tcW w:w="13160" w:type="dxa"/>
          </w:tcPr>
          <w:p w14:paraId="1B3A7F16" w14:textId="6C7DD4FB" w:rsidR="00D7000A" w:rsidRPr="00AF4532" w:rsidRDefault="00D7000A" w:rsidP="00F7306D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6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 Onderzoeksmethodes</w:t>
            </w:r>
          </w:p>
          <w:p w14:paraId="2E2A28FD" w14:textId="266BC0DE" w:rsidR="00D7000A" w:rsidRPr="00AF4532" w:rsidRDefault="00D7000A" w:rsidP="00F7306D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verzamelt, analyseert, interpreteert en evalueert autonoom wetenschappelijke en contextgebonden kwantitatieve en kwalitatieve data en kan hierover professioneel rapporteren en aanbevelingen formuleren en toont hierbij een kritische onderzoekende houding</w:t>
            </w:r>
            <w:r w:rsidR="005D7E8F">
              <w:rPr>
                <w:rFonts w:ascii="Verdana" w:eastAsia="Verdana" w:hAnsi="Verdana" w:cs="Verdana"/>
                <w:sz w:val="18"/>
                <w:szCs w:val="18"/>
                <w:lang w:val="nl-BE"/>
              </w:rPr>
              <w:t>.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</w:t>
            </w:r>
          </w:p>
          <w:p w14:paraId="647A948D" w14:textId="72ECA7F8" w:rsidR="00D7000A" w:rsidRPr="006A08EA" w:rsidRDefault="00D7000A" w:rsidP="001F7844">
            <w:pPr>
              <w:rPr>
                <w:rFonts w:eastAsia="Verdana" w:cs="Verdana"/>
                <w:color w:val="FF0000"/>
              </w:rPr>
            </w:pPr>
          </w:p>
        </w:tc>
      </w:tr>
      <w:tr w:rsidR="00D7000A" w:rsidRPr="00A97838" w14:paraId="0892624A" w14:textId="77777777" w:rsidTr="00C45041">
        <w:trPr>
          <w:trHeight w:val="98"/>
        </w:trPr>
        <w:tc>
          <w:tcPr>
            <w:tcW w:w="13160" w:type="dxa"/>
          </w:tcPr>
          <w:p w14:paraId="0BFEBAF6" w14:textId="326098D8" w:rsidR="00D7000A" w:rsidRPr="00AF4532" w:rsidRDefault="00D7000A" w:rsidP="0026225B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7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 Bedrijfscommunicatie</w:t>
            </w:r>
          </w:p>
          <w:p w14:paraId="46573367" w14:textId="476C9896" w:rsidR="00D7000A" w:rsidRPr="00AF4532" w:rsidRDefault="00D7000A" w:rsidP="0026225B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communiceert schriftelijk en mondeling op een professionele wijze in de instructietaal van de opleiding en in minstens twee gangbare bedrijfstalen.</w:t>
            </w:r>
          </w:p>
          <w:p w14:paraId="68F7E17D" w14:textId="7BF4BB25" w:rsidR="00D7000A" w:rsidRPr="001F7844" w:rsidRDefault="00D7000A" w:rsidP="0026225B">
            <w:pPr>
              <w:rPr>
                <w:rFonts w:eastAsia="Verdana" w:cs="Verdana"/>
                <w:color w:val="FF0000"/>
              </w:rPr>
            </w:pPr>
          </w:p>
        </w:tc>
      </w:tr>
      <w:tr w:rsidR="00D7000A" w:rsidRPr="00A97838" w14:paraId="728A188A" w14:textId="77777777" w:rsidTr="00015C55">
        <w:trPr>
          <w:trHeight w:val="98"/>
        </w:trPr>
        <w:tc>
          <w:tcPr>
            <w:tcW w:w="13160" w:type="dxa"/>
          </w:tcPr>
          <w:p w14:paraId="00B5994D" w14:textId="49B7A247" w:rsidR="00D7000A" w:rsidRPr="00AF4532" w:rsidRDefault="00D7000A" w:rsidP="003D40D7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8</w:t>
            </w:r>
            <w:r w:rsid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Samenwerking</w:t>
            </w:r>
          </w:p>
          <w:p w14:paraId="1155C98B" w14:textId="5EB1613D" w:rsidR="00D7000A" w:rsidRDefault="00D7000A" w:rsidP="0026225B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werkt constructief samen als lid van een divers team en neemt verantwoordelijkheid in verschillende taken en rollen binnen een bedrijf of een organisatie..</w:t>
            </w:r>
          </w:p>
          <w:p w14:paraId="7F7CD1D0" w14:textId="795D74C6" w:rsidR="00EB3D2A" w:rsidRPr="005C3DD8" w:rsidRDefault="00EB3D2A" w:rsidP="0026225B">
            <w:pPr>
              <w:rPr>
                <w:rFonts w:ascii="Verdana" w:hAnsi="Verdana"/>
                <w:color w:val="FF0000"/>
              </w:rPr>
            </w:pPr>
          </w:p>
        </w:tc>
      </w:tr>
      <w:tr w:rsidR="00D7000A" w:rsidRPr="00A97838" w14:paraId="68A5DFEA" w14:textId="77777777" w:rsidTr="001C1D8D">
        <w:trPr>
          <w:trHeight w:val="98"/>
        </w:trPr>
        <w:tc>
          <w:tcPr>
            <w:tcW w:w="13160" w:type="dxa"/>
          </w:tcPr>
          <w:p w14:paraId="630FDACB" w14:textId="318B7EFC" w:rsidR="00D7000A" w:rsidRPr="00AF4532" w:rsidRDefault="00D7000A" w:rsidP="007E3C69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9</w:t>
            </w:r>
            <w:r w:rsid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Maatschappelijk verantwoord ondernemen</w:t>
            </w:r>
          </w:p>
          <w:p w14:paraId="580A8B0F" w14:textId="6415EFDC" w:rsidR="00D7000A" w:rsidRDefault="00D7000A" w:rsidP="004D5918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handelt op een ethische, deontologische en maatschappelijk verantwoorde wijze en reflecteert over het eigen handelen en dat van anderen</w:t>
            </w:r>
            <w:r w:rsidR="005D7E8F">
              <w:rPr>
                <w:rFonts w:ascii="Verdana" w:eastAsia="Verdana" w:hAnsi="Verdana" w:cs="Verdana"/>
                <w:sz w:val="18"/>
                <w:szCs w:val="18"/>
                <w:lang w:val="nl-BE"/>
              </w:rPr>
              <w:t>.</w:t>
            </w:r>
          </w:p>
          <w:p w14:paraId="4AC452B6" w14:textId="2321857B" w:rsidR="00EB3D2A" w:rsidRPr="0041456A" w:rsidRDefault="00EB3D2A" w:rsidP="004D5918">
            <w:pPr>
              <w:rPr>
                <w:rFonts w:ascii="Verdana" w:hAnsi="Verdana"/>
                <w:color w:val="FF0000"/>
              </w:rPr>
            </w:pPr>
          </w:p>
        </w:tc>
      </w:tr>
      <w:tr w:rsidR="00D7000A" w:rsidRPr="00A97838" w14:paraId="235FC18B" w14:textId="77777777" w:rsidTr="008A7DD5">
        <w:trPr>
          <w:trHeight w:val="98"/>
        </w:trPr>
        <w:tc>
          <w:tcPr>
            <w:tcW w:w="13160" w:type="dxa"/>
          </w:tcPr>
          <w:p w14:paraId="1C327ADD" w14:textId="5B9D6870" w:rsidR="00D7000A" w:rsidRPr="00AF4532" w:rsidRDefault="00D7000A" w:rsidP="00E81F9F">
            <w:pPr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DLR 10</w:t>
            </w:r>
            <w:r w:rsidR="00E42325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:</w:t>
            </w:r>
            <w:r w:rsidR="00E42325" w:rsidRPr="00E42325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 xml:space="preserve"> Professionele ontwikkeling</w:t>
            </w:r>
          </w:p>
          <w:p w14:paraId="4F633030" w14:textId="5FA31CF5" w:rsidR="00D7000A" w:rsidRDefault="00D7000A" w:rsidP="000F5266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neemt verantwoordelijkheid voor de eigen professionele ontwikkeling en volgt zelfstandig (internationale) tendensen op en integreert deze nieuwe inzichten. </w:t>
            </w:r>
          </w:p>
          <w:p w14:paraId="4FB9BBA0" w14:textId="2785B450" w:rsidR="00EB3D2A" w:rsidRPr="00AF4532" w:rsidRDefault="00EB3D2A" w:rsidP="000F5266">
            <w:pPr>
              <w:rPr>
                <w:rFonts w:eastAsia="Verdana" w:cs="Verdana"/>
                <w:color w:val="FF0000"/>
              </w:rPr>
            </w:pPr>
          </w:p>
        </w:tc>
      </w:tr>
    </w:tbl>
    <w:p w14:paraId="3219F8F8" w14:textId="6EE2367B" w:rsidR="00806798" w:rsidRPr="0032012A" w:rsidRDefault="00806798"/>
    <w:p w14:paraId="737D87AB" w14:textId="77777777" w:rsidR="00806798" w:rsidRPr="006A08EA" w:rsidRDefault="00806798">
      <w:pPr>
        <w:rPr>
          <w:lang w:val="en-GB"/>
        </w:rPr>
      </w:pPr>
    </w:p>
    <w:tbl>
      <w:tblPr>
        <w:tblStyle w:val="Tabelraster"/>
        <w:tblW w:w="1318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183"/>
      </w:tblGrid>
      <w:tr w:rsidR="00D7000A" w:rsidRPr="0032012A" w14:paraId="7EC9F1EE" w14:textId="77777777" w:rsidTr="002C0FD6">
        <w:trPr>
          <w:trHeight w:val="76"/>
        </w:trPr>
        <w:tc>
          <w:tcPr>
            <w:tcW w:w="131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2D2E7583" w14:textId="4F7CC72A" w:rsidR="00D7000A" w:rsidRPr="00637804" w:rsidRDefault="00D7000A" w:rsidP="00C671C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637804">
              <w:rPr>
                <w:rFonts w:ascii="Verdana" w:hAnsi="Verdana"/>
                <w:b/>
                <w:sz w:val="18"/>
                <w:szCs w:val="18"/>
                <w:lang w:val="nl-NL"/>
              </w:rPr>
              <w:lastRenderedPageBreak/>
              <w:t xml:space="preserve">DLRs </w:t>
            </w:r>
            <w:r w:rsidR="00CC339F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Logistiek </w:t>
            </w:r>
            <w:r w:rsidR="000F0235">
              <w:rPr>
                <w:rFonts w:ascii="Verdana" w:hAnsi="Verdana"/>
                <w:b/>
                <w:sz w:val="18"/>
                <w:szCs w:val="18"/>
                <w:lang w:val="nl-NL"/>
              </w:rPr>
              <w:t>M</w:t>
            </w:r>
            <w:r w:rsidR="00CC339F">
              <w:rPr>
                <w:rFonts w:ascii="Verdana" w:hAnsi="Verdana"/>
                <w:b/>
                <w:sz w:val="18"/>
                <w:szCs w:val="18"/>
                <w:lang w:val="nl-NL"/>
              </w:rPr>
              <w:t>anagement</w:t>
            </w:r>
          </w:p>
        </w:tc>
      </w:tr>
      <w:tr w:rsidR="00D7000A" w:rsidRPr="0032012A" w14:paraId="7C181765" w14:textId="77777777" w:rsidTr="002C0FD6">
        <w:trPr>
          <w:trHeight w:val="690"/>
        </w:trPr>
        <w:tc>
          <w:tcPr>
            <w:tcW w:w="13183" w:type="dxa"/>
            <w:tcBorders>
              <w:top w:val="single" w:sz="18" w:space="0" w:color="auto"/>
            </w:tcBorders>
          </w:tcPr>
          <w:p w14:paraId="3C7A6270" w14:textId="77777777" w:rsidR="00EB3D2A" w:rsidRPr="00EB3D2A" w:rsidRDefault="00D7000A" w:rsidP="00EB3D2A">
            <w:pPr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</w:pPr>
            <w:r w:rsidRPr="00712F3F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DLR 11</w:t>
            </w:r>
            <w:r w:rsidR="00EB3D2A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 xml:space="preserve">: </w:t>
            </w:r>
            <w:r w:rsidR="00EB3D2A" w:rsidRPr="00EB3D2A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Freight management</w:t>
            </w:r>
          </w:p>
          <w:p w14:paraId="3A4301A5" w14:textId="4201D783" w:rsidR="00E514F7" w:rsidRPr="00EB3D2A" w:rsidRDefault="00EB3D2A" w:rsidP="00EB3D2A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EB3D2A">
              <w:rPr>
                <w:rFonts w:ascii="Verdana" w:eastAsia="Verdana" w:hAnsi="Verdana" w:cs="Verdana"/>
                <w:sz w:val="18"/>
                <w:szCs w:val="18"/>
                <w:lang w:val="nl-BE"/>
              </w:rPr>
              <w:t>De Bachelor in het Logistiek Management realiseert de internationale goederenstroom  in de supply-chain en reverse logistics, vanuit een optimale afstemming tussen supply, demand en productie.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</w:t>
            </w:r>
            <w:r w:rsidRPr="00EB3D2A">
              <w:rPr>
                <w:rFonts w:ascii="Verdana" w:eastAsia="Verdana" w:hAnsi="Verdana" w:cs="Verdana"/>
                <w:sz w:val="18"/>
                <w:szCs w:val="18"/>
                <w:lang w:val="nl-BE"/>
              </w:rPr>
              <w:t>Hij bundelt de goederenstromen binnen netwerkconfiguraties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>.</w:t>
            </w:r>
          </w:p>
          <w:p w14:paraId="733A93E4" w14:textId="2FB41D24" w:rsidR="00CE440B" w:rsidRPr="00CE440B" w:rsidRDefault="00CE440B" w:rsidP="00EB3D2A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</w:p>
        </w:tc>
      </w:tr>
      <w:tr w:rsidR="002C0FD6" w:rsidRPr="0032012A" w14:paraId="3F0F4EAB" w14:textId="77777777" w:rsidTr="002C0FD6">
        <w:trPr>
          <w:trHeight w:val="47"/>
        </w:trPr>
        <w:tc>
          <w:tcPr>
            <w:tcW w:w="13183" w:type="dxa"/>
          </w:tcPr>
          <w:p w14:paraId="2A049F7D" w14:textId="57F9912E" w:rsidR="00EB3D2A" w:rsidRPr="00EB3D2A" w:rsidRDefault="002C0FD6" w:rsidP="00EB3D2A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CE440B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DLR </w:t>
            </w:r>
            <w:r w:rsidR="00204C1D" w:rsidRPr="00CE440B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12</w:t>
            </w:r>
            <w:r w:rsidR="00EB3D2A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EB3D2A" w:rsidRPr="00EB3D2A">
              <w:rPr>
                <w:rFonts w:ascii="Verdana" w:hAnsi="Verdana"/>
                <w:b/>
                <w:sz w:val="18"/>
                <w:szCs w:val="18"/>
                <w:lang w:val="nl-BE"/>
              </w:rPr>
              <w:t>Data flow management</w:t>
            </w:r>
          </w:p>
          <w:p w14:paraId="01511D1F" w14:textId="64984E54" w:rsidR="00204C1D" w:rsidRPr="00EB3D2A" w:rsidRDefault="00EB3D2A" w:rsidP="00EB3D2A">
            <w:pPr>
              <w:spacing w:line="276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EB3D2A">
              <w:rPr>
                <w:rFonts w:ascii="Verdana" w:hAnsi="Verdana"/>
                <w:sz w:val="18"/>
                <w:szCs w:val="18"/>
                <w:lang w:val="nl-BE"/>
              </w:rPr>
              <w:t>De Bachelor in het Logistiek Management managet de informatiestroom van de logistieke activiteiten en diensten in de supply-chain en reverse logistics.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EB3D2A">
              <w:rPr>
                <w:rFonts w:ascii="Verdana" w:hAnsi="Verdana"/>
                <w:sz w:val="18"/>
                <w:szCs w:val="18"/>
                <w:lang w:val="nl-BE"/>
              </w:rPr>
              <w:t>Hij ondersteunt een optimale monitoring van de informatie.</w:t>
            </w:r>
          </w:p>
          <w:p w14:paraId="4156EEAE" w14:textId="588129FD" w:rsidR="00E02E45" w:rsidRPr="00CE440B" w:rsidRDefault="00E02E45" w:rsidP="00EB3D2A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</w:p>
        </w:tc>
      </w:tr>
      <w:tr w:rsidR="00CE440B" w:rsidRPr="0032012A" w14:paraId="242008AA" w14:textId="77777777" w:rsidTr="002C0FD6">
        <w:trPr>
          <w:trHeight w:val="47"/>
        </w:trPr>
        <w:tc>
          <w:tcPr>
            <w:tcW w:w="13183" w:type="dxa"/>
          </w:tcPr>
          <w:p w14:paraId="3A003A81" w14:textId="77777777" w:rsidR="00EB3D2A" w:rsidRPr="00EB3D2A" w:rsidRDefault="00CE440B" w:rsidP="00EB3D2A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CE440B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13</w:t>
            </w:r>
            <w:r w:rsidR="00EB3D2A" w:rsidRPr="00EB3D2A">
              <w:rPr>
                <w:rFonts w:ascii="Verdana" w:hAnsi="Verdana"/>
                <w:b/>
                <w:sz w:val="18"/>
                <w:szCs w:val="18"/>
                <w:lang w:val="nl-BE"/>
              </w:rPr>
              <w:t>: Shipment</w:t>
            </w:r>
          </w:p>
          <w:p w14:paraId="1A6F9BF8" w14:textId="35D1376A" w:rsidR="00CE440B" w:rsidRPr="00CE440B" w:rsidRDefault="00EB3D2A" w:rsidP="00EB3D2A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00EB3D2A">
              <w:rPr>
                <w:rFonts w:ascii="Verdana" w:hAnsi="Verdana"/>
                <w:sz w:val="18"/>
                <w:szCs w:val="18"/>
                <w:lang w:val="nl-BE"/>
              </w:rPr>
              <w:t>De Bachelor in het Logistiek Management realiseert het transport in de supply-chain en reverse logistics, vanuit een optimale inzet en afstemming van de verschillende transportmodi. Hij is in staat schadeclaims voor te bereiden en in te leiden.</w:t>
            </w:r>
          </w:p>
          <w:p w14:paraId="6A2B8F29" w14:textId="4B073409" w:rsidR="00E02E45" w:rsidRPr="00CE440B" w:rsidRDefault="00E02E45" w:rsidP="00EB3D2A">
            <w:pPr>
              <w:rPr>
                <w:rFonts w:eastAsia="Verdana" w:cs="Verdana"/>
                <w:b/>
                <w:bCs/>
                <w:lang w:val="nl-BE"/>
              </w:rPr>
            </w:pPr>
          </w:p>
        </w:tc>
      </w:tr>
      <w:tr w:rsidR="00CE440B" w:rsidRPr="0032012A" w14:paraId="47D6D39F" w14:textId="77777777" w:rsidTr="002C0FD6">
        <w:trPr>
          <w:trHeight w:val="47"/>
        </w:trPr>
        <w:tc>
          <w:tcPr>
            <w:tcW w:w="13183" w:type="dxa"/>
          </w:tcPr>
          <w:p w14:paraId="7649FC34" w14:textId="575845F0" w:rsidR="00EB3D2A" w:rsidRPr="00EB3D2A" w:rsidRDefault="00CE440B" w:rsidP="00EB3D2A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00CE440B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14</w:t>
            </w:r>
            <w:r w:rsidR="00EB3D2A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EB3D2A" w:rsidRPr="00EB3D2A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Compatibility with regulations </w:t>
            </w:r>
          </w:p>
          <w:p w14:paraId="738CF57A" w14:textId="09C95225" w:rsidR="00CE440B" w:rsidRPr="00CE440B" w:rsidRDefault="00EB3D2A" w:rsidP="00EB3D2A">
            <w:pPr>
              <w:rPr>
                <w:rFonts w:ascii="Verdana" w:eastAsia="Verdana" w:hAnsi="Verdana" w:cs="Verdana"/>
                <w:bCs/>
                <w:sz w:val="18"/>
                <w:szCs w:val="18"/>
                <w:lang w:val="nl-BE"/>
              </w:rPr>
            </w:pPr>
            <w:r w:rsidRPr="00EB3D2A">
              <w:rPr>
                <w:rFonts w:ascii="Verdana" w:eastAsia="Verdana" w:hAnsi="Verdana" w:cs="Verdana"/>
                <w:bCs/>
                <w:sz w:val="18"/>
                <w:szCs w:val="18"/>
                <w:lang w:val="nl-BE"/>
              </w:rPr>
              <w:t>De Bachelor in het Logistiek Management realiseert de supply-chain en reverse logistics in overeenstemming met de geldende regelgeving en kwaliteitsprocedures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nl-BE"/>
              </w:rPr>
              <w:t>.</w:t>
            </w:r>
          </w:p>
          <w:p w14:paraId="246167C6" w14:textId="78C416AE" w:rsidR="00E02E45" w:rsidRPr="00CE440B" w:rsidRDefault="00E02E45" w:rsidP="00EB3D2A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</w:p>
        </w:tc>
      </w:tr>
      <w:tr w:rsidR="00CE440B" w:rsidRPr="0032012A" w14:paraId="4B1435A6" w14:textId="77777777" w:rsidTr="002C0FD6">
        <w:trPr>
          <w:trHeight w:val="47"/>
        </w:trPr>
        <w:tc>
          <w:tcPr>
            <w:tcW w:w="13183" w:type="dxa"/>
          </w:tcPr>
          <w:p w14:paraId="5005CFFC" w14:textId="555CD723" w:rsidR="00EB3D2A" w:rsidRPr="00EB3D2A" w:rsidRDefault="00CE440B" w:rsidP="00EB3D2A">
            <w:pPr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</w:pPr>
            <w:r w:rsidRPr="00CE440B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DLR 15</w:t>
            </w:r>
            <w:r w:rsidR="00EB3D2A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 xml:space="preserve">: </w:t>
            </w:r>
            <w:r w:rsidR="00EB3D2A" w:rsidRPr="00EB3D2A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Sales</w:t>
            </w:r>
          </w:p>
          <w:p w14:paraId="6124D6B6" w14:textId="0A08D08A" w:rsidR="00CE440B" w:rsidRPr="00EB3D2A" w:rsidRDefault="00EB3D2A" w:rsidP="00EB3D2A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EB3D2A">
              <w:rPr>
                <w:rFonts w:ascii="Verdana" w:eastAsia="Verdana" w:hAnsi="Verdana" w:cs="Verdana"/>
                <w:sz w:val="18"/>
                <w:szCs w:val="18"/>
                <w:lang w:val="nl-BE"/>
              </w:rPr>
              <w:t>De Bachelor in het Logistiek Management ontwikkelt en onderhoudt zakelijke relaties ten behoeve van inkoop, verkoop en dienstverlening, en het verkopen van producten en/of diensten.</w:t>
            </w:r>
          </w:p>
          <w:p w14:paraId="4EAFD892" w14:textId="4634172B" w:rsidR="00E02E45" w:rsidRPr="00CE440B" w:rsidRDefault="00E02E45" w:rsidP="00CE440B">
            <w:pPr>
              <w:rPr>
                <w:rFonts w:eastAsia="Verdana" w:cs="Verdana"/>
                <w:b/>
                <w:bCs/>
                <w:lang w:val="nl-BE"/>
              </w:rPr>
            </w:pPr>
          </w:p>
        </w:tc>
      </w:tr>
      <w:tr w:rsidR="00EB3D2A" w:rsidRPr="0032012A" w14:paraId="6C81B6F0" w14:textId="77777777" w:rsidTr="002C0FD6">
        <w:trPr>
          <w:trHeight w:val="47"/>
        </w:trPr>
        <w:tc>
          <w:tcPr>
            <w:tcW w:w="13183" w:type="dxa"/>
          </w:tcPr>
          <w:p w14:paraId="175B9C93" w14:textId="72298706" w:rsidR="00EB3D2A" w:rsidRPr="00EB3D2A" w:rsidRDefault="00D8030A" w:rsidP="00EB3D2A">
            <w:pPr>
              <w:spacing w:line="276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D</w:t>
            </w:r>
            <w:r w:rsidR="00EB3D2A" w:rsidRPr="00EB3D2A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LR 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6</w:t>
            </w:r>
            <w:r w:rsidR="00EB3D2A" w:rsidRPr="00EB3D2A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: Warehousing </w:t>
            </w:r>
          </w:p>
          <w:p w14:paraId="493E30E1" w14:textId="77777777" w:rsidR="00EB3D2A" w:rsidRDefault="00EB3D2A" w:rsidP="00EB3D2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 w:rsidRPr="00EB3D2A">
              <w:rPr>
                <w:rFonts w:ascii="Verdana" w:hAnsi="Verdana"/>
                <w:sz w:val="18"/>
                <w:szCs w:val="18"/>
                <w:lang w:val="nl-BE"/>
              </w:rPr>
              <w:t>De Bachelor in het Logistiek Management geeft leiding aan magazijnoperaties. Hij beheert een magazijn. Hij is in een staat een optimaal magazijnontwerp (lay-out, installaties, hulpmiddelen, werkwijzen en informatiesystemen) te maken en te implementeren.</w:t>
            </w:r>
          </w:p>
          <w:p w14:paraId="21F91AB1" w14:textId="2B3C7416" w:rsidR="00EB3D2A" w:rsidRPr="00CE440B" w:rsidRDefault="00EB3D2A" w:rsidP="00EB3D2A">
            <w:pPr>
              <w:rPr>
                <w:rFonts w:eastAsia="Verdana" w:cs="Verdana"/>
                <w:b/>
              </w:rPr>
            </w:pPr>
          </w:p>
        </w:tc>
      </w:tr>
    </w:tbl>
    <w:p w14:paraId="75BB80DE" w14:textId="77777777" w:rsidR="00415F16" w:rsidRPr="00887F10" w:rsidRDefault="00415F16" w:rsidP="009F7BA2">
      <w:pPr>
        <w:rPr>
          <w:sz w:val="20"/>
        </w:rPr>
      </w:pPr>
    </w:p>
    <w:sectPr w:rsidR="00415F16" w:rsidRPr="00887F10" w:rsidSect="00BD7D11">
      <w:pgSz w:w="16839" w:h="23814" w:code="8"/>
      <w:pgMar w:top="1417" w:right="1417" w:bottom="1417" w:left="1417" w:header="708" w:footer="708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31501" w14:textId="77777777" w:rsidR="007D36D5" w:rsidRDefault="007D36D5" w:rsidP="000B2F3A">
      <w:pPr>
        <w:spacing w:line="240" w:lineRule="auto"/>
      </w:pPr>
      <w:r>
        <w:separator/>
      </w:r>
    </w:p>
  </w:endnote>
  <w:endnote w:type="continuationSeparator" w:id="0">
    <w:p w14:paraId="62EE4762" w14:textId="77777777" w:rsidR="007D36D5" w:rsidRDefault="007D36D5" w:rsidP="000B2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C749F" w14:textId="77777777" w:rsidR="007D36D5" w:rsidRDefault="007D36D5" w:rsidP="000B2F3A">
      <w:pPr>
        <w:spacing w:line="240" w:lineRule="auto"/>
      </w:pPr>
      <w:r>
        <w:separator/>
      </w:r>
    </w:p>
  </w:footnote>
  <w:footnote w:type="continuationSeparator" w:id="0">
    <w:p w14:paraId="5980DBED" w14:textId="77777777" w:rsidR="007D36D5" w:rsidRDefault="007D36D5" w:rsidP="000B2F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ACA852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2F711B"/>
    <w:multiLevelType w:val="hybridMultilevel"/>
    <w:tmpl w:val="D836069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F5F5D"/>
    <w:multiLevelType w:val="hybridMultilevel"/>
    <w:tmpl w:val="7CEAC1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1BF"/>
    <w:multiLevelType w:val="hybridMultilevel"/>
    <w:tmpl w:val="4C12D6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4C"/>
    <w:multiLevelType w:val="hybridMultilevel"/>
    <w:tmpl w:val="4E989C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3A0B"/>
    <w:multiLevelType w:val="multilevel"/>
    <w:tmpl w:val="A79EC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FE018D1"/>
    <w:multiLevelType w:val="hybridMultilevel"/>
    <w:tmpl w:val="95AEAE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C4829"/>
    <w:multiLevelType w:val="hybridMultilevel"/>
    <w:tmpl w:val="23F82E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5FE9"/>
    <w:multiLevelType w:val="hybridMultilevel"/>
    <w:tmpl w:val="73B6A4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972"/>
    <w:multiLevelType w:val="hybridMultilevel"/>
    <w:tmpl w:val="AA0C01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73AF7"/>
    <w:multiLevelType w:val="multilevel"/>
    <w:tmpl w:val="39DE510A"/>
    <w:lvl w:ilvl="0">
      <w:start w:val="1"/>
      <w:numFmt w:val="bullet"/>
      <w:pStyle w:val="Lijstopsomming3"/>
      <w:lvlText w:val=""/>
      <w:lvlJc w:val="left"/>
      <w:pPr>
        <w:ind w:left="183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0E61B71"/>
    <w:multiLevelType w:val="hybridMultilevel"/>
    <w:tmpl w:val="539AC76E"/>
    <w:lvl w:ilvl="0" w:tplc="DF4C1F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6712E1"/>
    <w:multiLevelType w:val="hybridMultilevel"/>
    <w:tmpl w:val="042A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91B4B"/>
    <w:multiLevelType w:val="hybridMultilevel"/>
    <w:tmpl w:val="59660B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3348"/>
    <w:multiLevelType w:val="hybridMultilevel"/>
    <w:tmpl w:val="32C62B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60994"/>
    <w:multiLevelType w:val="hybridMultilevel"/>
    <w:tmpl w:val="964EACDA"/>
    <w:lvl w:ilvl="0" w:tplc="C7185B16">
      <w:start w:val="1"/>
      <w:numFmt w:val="upperRoman"/>
      <w:lvlText w:val="Deel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59A"/>
    <w:multiLevelType w:val="hybridMultilevel"/>
    <w:tmpl w:val="674A16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45A4B"/>
    <w:multiLevelType w:val="hybridMultilevel"/>
    <w:tmpl w:val="C748CFD2"/>
    <w:lvl w:ilvl="0" w:tplc="E61E8946">
      <w:start w:val="1"/>
      <w:numFmt w:val="decimal"/>
      <w:pStyle w:val="Lijstnummering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63B9F"/>
    <w:multiLevelType w:val="hybridMultilevel"/>
    <w:tmpl w:val="0D68C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4003F"/>
    <w:multiLevelType w:val="multilevel"/>
    <w:tmpl w:val="3E70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06B2A1E"/>
    <w:multiLevelType w:val="multilevel"/>
    <w:tmpl w:val="C1F2DA3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1BD558A"/>
    <w:multiLevelType w:val="hybridMultilevel"/>
    <w:tmpl w:val="8C10C84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65725"/>
    <w:multiLevelType w:val="hybridMultilevel"/>
    <w:tmpl w:val="EE249D4A"/>
    <w:lvl w:ilvl="0" w:tplc="BDAE4A7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91D84"/>
    <w:multiLevelType w:val="hybridMultilevel"/>
    <w:tmpl w:val="7682B6A0"/>
    <w:lvl w:ilvl="0" w:tplc="B00C408E">
      <w:start w:val="1"/>
      <w:numFmt w:val="bullet"/>
      <w:pStyle w:val="Aandachtspuntopsomm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FF70F3"/>
    <w:multiLevelType w:val="hybridMultilevel"/>
    <w:tmpl w:val="2EA4CA8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0"/>
  </w:num>
  <w:num w:numId="5">
    <w:abstractNumId w:val="10"/>
  </w:num>
  <w:num w:numId="6">
    <w:abstractNumId w:val="23"/>
  </w:num>
  <w:num w:numId="7">
    <w:abstractNumId w:val="20"/>
  </w:num>
  <w:num w:numId="8">
    <w:abstractNumId w:val="20"/>
  </w:num>
  <w:num w:numId="9">
    <w:abstractNumId w:val="20"/>
  </w:num>
  <w:num w:numId="10">
    <w:abstractNumId w:val="15"/>
  </w:num>
  <w:num w:numId="11">
    <w:abstractNumId w:val="17"/>
  </w:num>
  <w:num w:numId="12">
    <w:abstractNumId w:val="0"/>
  </w:num>
  <w:num w:numId="13">
    <w:abstractNumId w:val="10"/>
  </w:num>
  <w:num w:numId="14">
    <w:abstractNumId w:val="23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"/>
  </w:num>
  <w:num w:numId="19">
    <w:abstractNumId w:val="8"/>
  </w:num>
  <w:num w:numId="20">
    <w:abstractNumId w:val="2"/>
  </w:num>
  <w:num w:numId="21">
    <w:abstractNumId w:val="16"/>
  </w:num>
  <w:num w:numId="22">
    <w:abstractNumId w:val="24"/>
  </w:num>
  <w:num w:numId="23">
    <w:abstractNumId w:val="7"/>
  </w:num>
  <w:num w:numId="24">
    <w:abstractNumId w:val="13"/>
  </w:num>
  <w:num w:numId="25">
    <w:abstractNumId w:val="9"/>
  </w:num>
  <w:num w:numId="26">
    <w:abstractNumId w:val="18"/>
  </w:num>
  <w:num w:numId="27">
    <w:abstractNumId w:val="21"/>
  </w:num>
  <w:num w:numId="28">
    <w:abstractNumId w:val="4"/>
  </w:num>
  <w:num w:numId="29">
    <w:abstractNumId w:val="6"/>
  </w:num>
  <w:num w:numId="30">
    <w:abstractNumId w:val="14"/>
  </w:num>
  <w:num w:numId="31">
    <w:abstractNumId w:val="3"/>
  </w:num>
  <w:num w:numId="32">
    <w:abstractNumId w:val="11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3E"/>
    <w:rsid w:val="00002880"/>
    <w:rsid w:val="000123F6"/>
    <w:rsid w:val="00016731"/>
    <w:rsid w:val="000302FA"/>
    <w:rsid w:val="00033FC3"/>
    <w:rsid w:val="000431DF"/>
    <w:rsid w:val="00044F7D"/>
    <w:rsid w:val="000779BD"/>
    <w:rsid w:val="00083706"/>
    <w:rsid w:val="00093A51"/>
    <w:rsid w:val="000A5F65"/>
    <w:rsid w:val="000B122F"/>
    <w:rsid w:val="000B2D22"/>
    <w:rsid w:val="000B2F3A"/>
    <w:rsid w:val="000B6CF6"/>
    <w:rsid w:val="000C4C10"/>
    <w:rsid w:val="000C5BE5"/>
    <w:rsid w:val="000C60B9"/>
    <w:rsid w:val="000C6217"/>
    <w:rsid w:val="000C7006"/>
    <w:rsid w:val="000E5C17"/>
    <w:rsid w:val="000F0235"/>
    <w:rsid w:val="000F1A15"/>
    <w:rsid w:val="000F5266"/>
    <w:rsid w:val="000F5E27"/>
    <w:rsid w:val="000F72BC"/>
    <w:rsid w:val="00107684"/>
    <w:rsid w:val="00112DF9"/>
    <w:rsid w:val="00123550"/>
    <w:rsid w:val="00137C2A"/>
    <w:rsid w:val="00142D99"/>
    <w:rsid w:val="001476E8"/>
    <w:rsid w:val="00151B96"/>
    <w:rsid w:val="00152CA2"/>
    <w:rsid w:val="001600C5"/>
    <w:rsid w:val="001719FB"/>
    <w:rsid w:val="0018257D"/>
    <w:rsid w:val="0018359A"/>
    <w:rsid w:val="001912A5"/>
    <w:rsid w:val="001A0765"/>
    <w:rsid w:val="001B4570"/>
    <w:rsid w:val="001C0796"/>
    <w:rsid w:val="001D489A"/>
    <w:rsid w:val="001D5794"/>
    <w:rsid w:val="001E506D"/>
    <w:rsid w:val="001F5CAF"/>
    <w:rsid w:val="001F7844"/>
    <w:rsid w:val="00204C1D"/>
    <w:rsid w:val="00205E6B"/>
    <w:rsid w:val="00206BB3"/>
    <w:rsid w:val="00216962"/>
    <w:rsid w:val="00233DE8"/>
    <w:rsid w:val="002455F6"/>
    <w:rsid w:val="00245BD6"/>
    <w:rsid w:val="0025123D"/>
    <w:rsid w:val="002515F8"/>
    <w:rsid w:val="00257E07"/>
    <w:rsid w:val="0026225B"/>
    <w:rsid w:val="00267950"/>
    <w:rsid w:val="00275CCA"/>
    <w:rsid w:val="00285F7E"/>
    <w:rsid w:val="002870F9"/>
    <w:rsid w:val="00294D8F"/>
    <w:rsid w:val="002B3AA3"/>
    <w:rsid w:val="002C0FD6"/>
    <w:rsid w:val="002C65D7"/>
    <w:rsid w:val="002D243C"/>
    <w:rsid w:val="002F46A2"/>
    <w:rsid w:val="003156D2"/>
    <w:rsid w:val="0032012A"/>
    <w:rsid w:val="0032016B"/>
    <w:rsid w:val="00321B52"/>
    <w:rsid w:val="003345A3"/>
    <w:rsid w:val="0033799F"/>
    <w:rsid w:val="00342A2A"/>
    <w:rsid w:val="00351AFF"/>
    <w:rsid w:val="0035639C"/>
    <w:rsid w:val="003641DD"/>
    <w:rsid w:val="00374B90"/>
    <w:rsid w:val="00376258"/>
    <w:rsid w:val="003856FF"/>
    <w:rsid w:val="00390316"/>
    <w:rsid w:val="00392CF3"/>
    <w:rsid w:val="00394CD7"/>
    <w:rsid w:val="003A1220"/>
    <w:rsid w:val="003A711E"/>
    <w:rsid w:val="003B0126"/>
    <w:rsid w:val="003C4E64"/>
    <w:rsid w:val="003D355E"/>
    <w:rsid w:val="003D40D7"/>
    <w:rsid w:val="003D451D"/>
    <w:rsid w:val="003D64EB"/>
    <w:rsid w:val="003D7FFB"/>
    <w:rsid w:val="003E09D6"/>
    <w:rsid w:val="003E0D2D"/>
    <w:rsid w:val="003F1494"/>
    <w:rsid w:val="00413974"/>
    <w:rsid w:val="0041456A"/>
    <w:rsid w:val="00415F16"/>
    <w:rsid w:val="00420C7C"/>
    <w:rsid w:val="00421C1B"/>
    <w:rsid w:val="0042258F"/>
    <w:rsid w:val="00425E65"/>
    <w:rsid w:val="0042742A"/>
    <w:rsid w:val="004330FF"/>
    <w:rsid w:val="004343B2"/>
    <w:rsid w:val="004444FA"/>
    <w:rsid w:val="00467B4B"/>
    <w:rsid w:val="00472270"/>
    <w:rsid w:val="00474CCF"/>
    <w:rsid w:val="00477C46"/>
    <w:rsid w:val="00482939"/>
    <w:rsid w:val="004959E8"/>
    <w:rsid w:val="00497B32"/>
    <w:rsid w:val="004A2A15"/>
    <w:rsid w:val="004B3BBF"/>
    <w:rsid w:val="004B62D0"/>
    <w:rsid w:val="004C0504"/>
    <w:rsid w:val="004C641F"/>
    <w:rsid w:val="004C6FB2"/>
    <w:rsid w:val="004D24DC"/>
    <w:rsid w:val="004D2E6C"/>
    <w:rsid w:val="004D5918"/>
    <w:rsid w:val="004D705C"/>
    <w:rsid w:val="004F0A90"/>
    <w:rsid w:val="00512639"/>
    <w:rsid w:val="005128AA"/>
    <w:rsid w:val="00521E64"/>
    <w:rsid w:val="00527F65"/>
    <w:rsid w:val="0054736B"/>
    <w:rsid w:val="00556CEF"/>
    <w:rsid w:val="00572394"/>
    <w:rsid w:val="005843E2"/>
    <w:rsid w:val="00591158"/>
    <w:rsid w:val="005C1BFB"/>
    <w:rsid w:val="005C3110"/>
    <w:rsid w:val="005C3DD8"/>
    <w:rsid w:val="005C415B"/>
    <w:rsid w:val="005C543C"/>
    <w:rsid w:val="005D0385"/>
    <w:rsid w:val="005D7E8F"/>
    <w:rsid w:val="005E21C5"/>
    <w:rsid w:val="005F362C"/>
    <w:rsid w:val="005F6026"/>
    <w:rsid w:val="00600534"/>
    <w:rsid w:val="00602AE8"/>
    <w:rsid w:val="00602EE6"/>
    <w:rsid w:val="0060485E"/>
    <w:rsid w:val="0061253F"/>
    <w:rsid w:val="00613F3E"/>
    <w:rsid w:val="0062480A"/>
    <w:rsid w:val="006267F3"/>
    <w:rsid w:val="00632E73"/>
    <w:rsid w:val="00633FF1"/>
    <w:rsid w:val="00636C9B"/>
    <w:rsid w:val="00637804"/>
    <w:rsid w:val="006478C0"/>
    <w:rsid w:val="00666370"/>
    <w:rsid w:val="00676588"/>
    <w:rsid w:val="006875DA"/>
    <w:rsid w:val="00690331"/>
    <w:rsid w:val="00693571"/>
    <w:rsid w:val="006A08EA"/>
    <w:rsid w:val="006A1BC1"/>
    <w:rsid w:val="006A6283"/>
    <w:rsid w:val="006C2A02"/>
    <w:rsid w:val="006C5B88"/>
    <w:rsid w:val="006E133C"/>
    <w:rsid w:val="006E1EEF"/>
    <w:rsid w:val="006E5514"/>
    <w:rsid w:val="00702E8E"/>
    <w:rsid w:val="00703AB9"/>
    <w:rsid w:val="00712F3F"/>
    <w:rsid w:val="0072391F"/>
    <w:rsid w:val="007264EB"/>
    <w:rsid w:val="0073672C"/>
    <w:rsid w:val="00743770"/>
    <w:rsid w:val="0075185F"/>
    <w:rsid w:val="007650BC"/>
    <w:rsid w:val="007654E5"/>
    <w:rsid w:val="007A34B6"/>
    <w:rsid w:val="007B00CE"/>
    <w:rsid w:val="007B71D7"/>
    <w:rsid w:val="007B7811"/>
    <w:rsid w:val="007D36D5"/>
    <w:rsid w:val="007D7728"/>
    <w:rsid w:val="007E3C69"/>
    <w:rsid w:val="007F15DA"/>
    <w:rsid w:val="007F421F"/>
    <w:rsid w:val="007F689C"/>
    <w:rsid w:val="00805E4F"/>
    <w:rsid w:val="00806798"/>
    <w:rsid w:val="00812E3A"/>
    <w:rsid w:val="00815EF6"/>
    <w:rsid w:val="00820024"/>
    <w:rsid w:val="008559EE"/>
    <w:rsid w:val="008823EF"/>
    <w:rsid w:val="00887F10"/>
    <w:rsid w:val="00892889"/>
    <w:rsid w:val="00896B50"/>
    <w:rsid w:val="008C70A1"/>
    <w:rsid w:val="008D18B1"/>
    <w:rsid w:val="008D48CE"/>
    <w:rsid w:val="008F3201"/>
    <w:rsid w:val="008F4598"/>
    <w:rsid w:val="008F5DCC"/>
    <w:rsid w:val="0090092D"/>
    <w:rsid w:val="0090641C"/>
    <w:rsid w:val="00914859"/>
    <w:rsid w:val="009248CE"/>
    <w:rsid w:val="00926A06"/>
    <w:rsid w:val="0094636D"/>
    <w:rsid w:val="009501D3"/>
    <w:rsid w:val="00953914"/>
    <w:rsid w:val="00981EF1"/>
    <w:rsid w:val="0099110C"/>
    <w:rsid w:val="00994BAF"/>
    <w:rsid w:val="0099586E"/>
    <w:rsid w:val="009B3A1B"/>
    <w:rsid w:val="009B61FB"/>
    <w:rsid w:val="009E1D1E"/>
    <w:rsid w:val="009F5770"/>
    <w:rsid w:val="009F7BA2"/>
    <w:rsid w:val="00A0343E"/>
    <w:rsid w:val="00A22458"/>
    <w:rsid w:val="00A24BFC"/>
    <w:rsid w:val="00A47FE3"/>
    <w:rsid w:val="00A574B0"/>
    <w:rsid w:val="00A6454C"/>
    <w:rsid w:val="00A66416"/>
    <w:rsid w:val="00A72516"/>
    <w:rsid w:val="00A82FBC"/>
    <w:rsid w:val="00A905EE"/>
    <w:rsid w:val="00AA1665"/>
    <w:rsid w:val="00AA69D2"/>
    <w:rsid w:val="00AA7821"/>
    <w:rsid w:val="00AB6B86"/>
    <w:rsid w:val="00AC0A22"/>
    <w:rsid w:val="00AC22E7"/>
    <w:rsid w:val="00AC2F7F"/>
    <w:rsid w:val="00AD796A"/>
    <w:rsid w:val="00AE228A"/>
    <w:rsid w:val="00AF347C"/>
    <w:rsid w:val="00B064E0"/>
    <w:rsid w:val="00B12C07"/>
    <w:rsid w:val="00B12E2C"/>
    <w:rsid w:val="00B13073"/>
    <w:rsid w:val="00B26D58"/>
    <w:rsid w:val="00B40E90"/>
    <w:rsid w:val="00B4379B"/>
    <w:rsid w:val="00B46F8E"/>
    <w:rsid w:val="00B508D3"/>
    <w:rsid w:val="00B5224C"/>
    <w:rsid w:val="00B75FBB"/>
    <w:rsid w:val="00B8161F"/>
    <w:rsid w:val="00B81F3A"/>
    <w:rsid w:val="00B86AB3"/>
    <w:rsid w:val="00B91B1F"/>
    <w:rsid w:val="00BA7012"/>
    <w:rsid w:val="00BB14F9"/>
    <w:rsid w:val="00BB23A2"/>
    <w:rsid w:val="00BD7D11"/>
    <w:rsid w:val="00BF5A9D"/>
    <w:rsid w:val="00C124D6"/>
    <w:rsid w:val="00C14FE3"/>
    <w:rsid w:val="00C315D7"/>
    <w:rsid w:val="00C5538C"/>
    <w:rsid w:val="00C671C3"/>
    <w:rsid w:val="00C71380"/>
    <w:rsid w:val="00C73B2D"/>
    <w:rsid w:val="00C81D3E"/>
    <w:rsid w:val="00C81DB4"/>
    <w:rsid w:val="00C85E17"/>
    <w:rsid w:val="00C95B0C"/>
    <w:rsid w:val="00C96C62"/>
    <w:rsid w:val="00C975FD"/>
    <w:rsid w:val="00CA288E"/>
    <w:rsid w:val="00CC018C"/>
    <w:rsid w:val="00CC2EC4"/>
    <w:rsid w:val="00CC339F"/>
    <w:rsid w:val="00CC4170"/>
    <w:rsid w:val="00CD59C0"/>
    <w:rsid w:val="00CD767E"/>
    <w:rsid w:val="00CE089B"/>
    <w:rsid w:val="00CE440B"/>
    <w:rsid w:val="00CF284E"/>
    <w:rsid w:val="00D02D1B"/>
    <w:rsid w:val="00D64055"/>
    <w:rsid w:val="00D65526"/>
    <w:rsid w:val="00D66C05"/>
    <w:rsid w:val="00D7000A"/>
    <w:rsid w:val="00D77D7F"/>
    <w:rsid w:val="00D8030A"/>
    <w:rsid w:val="00D81A85"/>
    <w:rsid w:val="00D911D2"/>
    <w:rsid w:val="00D96B7F"/>
    <w:rsid w:val="00DA56F9"/>
    <w:rsid w:val="00DB2DC1"/>
    <w:rsid w:val="00DD2B6B"/>
    <w:rsid w:val="00DD4E33"/>
    <w:rsid w:val="00DE7250"/>
    <w:rsid w:val="00E02E45"/>
    <w:rsid w:val="00E06ED0"/>
    <w:rsid w:val="00E227E1"/>
    <w:rsid w:val="00E23141"/>
    <w:rsid w:val="00E42325"/>
    <w:rsid w:val="00E47BD5"/>
    <w:rsid w:val="00E50212"/>
    <w:rsid w:val="00E514F7"/>
    <w:rsid w:val="00E72224"/>
    <w:rsid w:val="00E81F9F"/>
    <w:rsid w:val="00E82845"/>
    <w:rsid w:val="00E844F1"/>
    <w:rsid w:val="00E850C3"/>
    <w:rsid w:val="00E87011"/>
    <w:rsid w:val="00E92114"/>
    <w:rsid w:val="00E93868"/>
    <w:rsid w:val="00EA5F32"/>
    <w:rsid w:val="00EA6BF6"/>
    <w:rsid w:val="00EB3D2A"/>
    <w:rsid w:val="00EB501E"/>
    <w:rsid w:val="00EB679B"/>
    <w:rsid w:val="00EC431C"/>
    <w:rsid w:val="00EC6BA3"/>
    <w:rsid w:val="00ED0FB2"/>
    <w:rsid w:val="00ED1CE1"/>
    <w:rsid w:val="00EE048D"/>
    <w:rsid w:val="00EE4F00"/>
    <w:rsid w:val="00EF3172"/>
    <w:rsid w:val="00F00244"/>
    <w:rsid w:val="00F04CF9"/>
    <w:rsid w:val="00F11980"/>
    <w:rsid w:val="00F267E1"/>
    <w:rsid w:val="00F7306D"/>
    <w:rsid w:val="00F73F87"/>
    <w:rsid w:val="00F91B89"/>
    <w:rsid w:val="00FA3CEC"/>
    <w:rsid w:val="00FB5078"/>
    <w:rsid w:val="00FD01F5"/>
    <w:rsid w:val="00FE7740"/>
    <w:rsid w:val="00FF6C95"/>
    <w:rsid w:val="190051D2"/>
    <w:rsid w:val="29A3E488"/>
    <w:rsid w:val="4D8CF857"/>
    <w:rsid w:val="5C833DF5"/>
    <w:rsid w:val="5F3EEAAA"/>
    <w:rsid w:val="61E49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9C28D"/>
  <w15:docId w15:val="{3A8C75CF-732C-46E6-B5B1-FD6C808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28AA"/>
  </w:style>
  <w:style w:type="paragraph" w:styleId="Kop1">
    <w:name w:val="heading 1"/>
    <w:basedOn w:val="Standaard"/>
    <w:next w:val="Standaard"/>
    <w:link w:val="Kop1Char"/>
    <w:uiPriority w:val="5"/>
    <w:qFormat/>
    <w:rsid w:val="007654E5"/>
    <w:pPr>
      <w:keepNext/>
      <w:keepLines/>
      <w:numPr>
        <w:numId w:val="9"/>
      </w:numPr>
      <w:suppressAutoHyphens/>
      <w:spacing w:before="240" w:after="240"/>
      <w:outlineLvl w:val="0"/>
    </w:pPr>
    <w:rPr>
      <w:rFonts w:cs="Arial"/>
      <w:b/>
      <w:bCs/>
      <w:color w:val="F04C25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5"/>
    <w:qFormat/>
    <w:rsid w:val="007654E5"/>
    <w:pPr>
      <w:keepNext/>
      <w:keepLines/>
      <w:numPr>
        <w:ilvl w:val="1"/>
        <w:numId w:val="9"/>
      </w:numPr>
      <w:tabs>
        <w:tab w:val="left" w:pos="851"/>
      </w:tabs>
      <w:suppressAutoHyphens/>
      <w:spacing w:before="240" w:after="240"/>
      <w:outlineLvl w:val="1"/>
    </w:pPr>
    <w:rPr>
      <w:rFonts w:cs="Arial"/>
      <w:b/>
      <w:bCs/>
      <w:iCs/>
      <w:color w:val="009CAB"/>
      <w:sz w:val="26"/>
    </w:rPr>
  </w:style>
  <w:style w:type="paragraph" w:styleId="Kop3">
    <w:name w:val="heading 3"/>
    <w:basedOn w:val="Standaard"/>
    <w:next w:val="Standaard"/>
    <w:link w:val="Kop3Char"/>
    <w:uiPriority w:val="5"/>
    <w:qFormat/>
    <w:rsid w:val="007654E5"/>
    <w:pPr>
      <w:keepNext/>
      <w:keepLines/>
      <w:numPr>
        <w:ilvl w:val="2"/>
        <w:numId w:val="15"/>
      </w:numPr>
      <w:tabs>
        <w:tab w:val="num" w:pos="720"/>
        <w:tab w:val="left" w:pos="993"/>
      </w:tabs>
      <w:suppressAutoHyphens/>
      <w:spacing w:before="240"/>
      <w:ind w:left="720"/>
      <w:outlineLvl w:val="2"/>
    </w:pPr>
    <w:rPr>
      <w:rFonts w:cs="Arial"/>
      <w:b/>
      <w:bCs/>
      <w:color w:val="009CAB"/>
      <w:szCs w:val="26"/>
    </w:rPr>
  </w:style>
  <w:style w:type="paragraph" w:styleId="Kop4">
    <w:name w:val="heading 4"/>
    <w:basedOn w:val="Standaard"/>
    <w:next w:val="Standaard"/>
    <w:link w:val="Kop4Char"/>
    <w:uiPriority w:val="5"/>
    <w:qFormat/>
    <w:rsid w:val="007654E5"/>
    <w:pPr>
      <w:keepNext/>
      <w:keepLines/>
      <w:numPr>
        <w:ilvl w:val="3"/>
        <w:numId w:val="16"/>
      </w:numPr>
      <w:tabs>
        <w:tab w:val="left" w:pos="862"/>
      </w:tabs>
      <w:spacing w:before="240" w:after="240"/>
      <w:ind w:left="864" w:hanging="864"/>
      <w:outlineLvl w:val="3"/>
    </w:pPr>
    <w:rPr>
      <w:b/>
      <w:bCs/>
      <w:color w:val="009CAB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EL">
    <w:name w:val="DEEL"/>
    <w:basedOn w:val="Standaard"/>
    <w:next w:val="Standaard"/>
    <w:uiPriority w:val="5"/>
    <w:qFormat/>
    <w:rsid w:val="00374B90"/>
    <w:pPr>
      <w:keepNext/>
      <w:keepLines/>
      <w:suppressAutoHyphens/>
      <w:spacing w:after="240" w:line="360" w:lineRule="auto"/>
      <w:contextualSpacing/>
      <w:outlineLvl w:val="0"/>
    </w:pPr>
    <w:rPr>
      <w:rFonts w:cs="Arial"/>
      <w:b/>
      <w:bCs/>
      <w:iCs/>
      <w:color w:val="000000" w:themeColor="text1"/>
      <w:sz w:val="32"/>
      <w:szCs w:val="28"/>
    </w:rPr>
  </w:style>
  <w:style w:type="paragraph" w:customStyle="1" w:styleId="Artikel">
    <w:name w:val="Artikel"/>
    <w:basedOn w:val="Standaard"/>
    <w:qFormat/>
    <w:rsid w:val="007654E5"/>
    <w:pPr>
      <w:keepNext/>
      <w:keepLines/>
      <w:spacing w:before="360" w:after="240" w:line="240" w:lineRule="auto"/>
    </w:pPr>
    <w:rPr>
      <w:rFonts w:eastAsia="Calibri"/>
      <w:b/>
    </w:rPr>
  </w:style>
  <w:style w:type="character" w:customStyle="1" w:styleId="Alletekenopmaakwissen">
    <w:name w:val="Alle tekenopmaak wissen"/>
    <w:basedOn w:val="Standaardalinea-lettertype"/>
    <w:uiPriority w:val="1"/>
    <w:qFormat/>
    <w:rsid w:val="007654E5"/>
  </w:style>
  <w:style w:type="character" w:customStyle="1" w:styleId="Onderstrepen">
    <w:name w:val="Onderstrepen"/>
    <w:basedOn w:val="Standaardalinea-lettertype"/>
    <w:uiPriority w:val="3"/>
    <w:qFormat/>
    <w:rsid w:val="007654E5"/>
    <w:rPr>
      <w:u w:val="single"/>
    </w:rPr>
  </w:style>
  <w:style w:type="paragraph" w:customStyle="1" w:styleId="Kop1zondernummer">
    <w:name w:val="Kop  1 zonder nummer"/>
    <w:basedOn w:val="Standaard"/>
    <w:next w:val="Standaard"/>
    <w:autoRedefine/>
    <w:uiPriority w:val="6"/>
    <w:qFormat/>
    <w:rsid w:val="000F5E27"/>
    <w:pPr>
      <w:keepNext/>
      <w:keepLines/>
      <w:suppressAutoHyphens/>
      <w:contextualSpacing/>
      <w:outlineLvl w:val="1"/>
    </w:pPr>
    <w:rPr>
      <w:rFonts w:cs="Arial"/>
      <w:b/>
      <w:bCs/>
      <w:iCs/>
      <w:color w:val="F04C25"/>
      <w:sz w:val="28"/>
      <w:szCs w:val="32"/>
      <w:lang w:val="nl"/>
    </w:rPr>
  </w:style>
  <w:style w:type="paragraph" w:customStyle="1" w:styleId="Kop2zondernummer">
    <w:name w:val="Kop  2 zonder nummer"/>
    <w:basedOn w:val="Kop2"/>
    <w:next w:val="Standaard"/>
    <w:uiPriority w:val="6"/>
    <w:qFormat/>
    <w:rsid w:val="007654E5"/>
    <w:pPr>
      <w:numPr>
        <w:ilvl w:val="0"/>
        <w:numId w:val="0"/>
      </w:numPr>
    </w:pPr>
  </w:style>
  <w:style w:type="character" w:customStyle="1" w:styleId="Kop2Char">
    <w:name w:val="Kop 2 Char"/>
    <w:basedOn w:val="Standaardalinea-lettertype"/>
    <w:link w:val="Kop2"/>
    <w:uiPriority w:val="5"/>
    <w:rsid w:val="007654E5"/>
    <w:rPr>
      <w:rFonts w:cs="Arial"/>
      <w:b/>
      <w:bCs/>
      <w:iCs/>
      <w:color w:val="009CAB"/>
      <w:sz w:val="26"/>
    </w:rPr>
  </w:style>
  <w:style w:type="paragraph" w:customStyle="1" w:styleId="Kop3zondernummer">
    <w:name w:val="Kop  3 zonder nummer"/>
    <w:basedOn w:val="Kop3"/>
    <w:next w:val="Standaard"/>
    <w:uiPriority w:val="6"/>
    <w:qFormat/>
    <w:rsid w:val="007654E5"/>
    <w:pPr>
      <w:numPr>
        <w:ilvl w:val="0"/>
        <w:numId w:val="0"/>
      </w:numPr>
    </w:pPr>
    <w:rPr>
      <w:sz w:val="22"/>
    </w:rPr>
  </w:style>
  <w:style w:type="character" w:customStyle="1" w:styleId="Kop3Char">
    <w:name w:val="Kop 3 Char"/>
    <w:basedOn w:val="Standaardalinea-lettertype"/>
    <w:link w:val="Kop3"/>
    <w:uiPriority w:val="5"/>
    <w:rsid w:val="007654E5"/>
    <w:rPr>
      <w:rFonts w:cs="Arial"/>
      <w:b/>
      <w:bCs/>
      <w:color w:val="009CAB"/>
      <w:szCs w:val="26"/>
    </w:rPr>
  </w:style>
  <w:style w:type="paragraph" w:customStyle="1" w:styleId="Kop4zondernummer">
    <w:name w:val="Kop  4 zonder nummer"/>
    <w:basedOn w:val="Kop4"/>
    <w:next w:val="Standaard"/>
    <w:uiPriority w:val="6"/>
    <w:qFormat/>
    <w:rsid w:val="007654E5"/>
    <w:pPr>
      <w:numPr>
        <w:ilvl w:val="0"/>
        <w:numId w:val="0"/>
      </w:numPr>
    </w:pPr>
  </w:style>
  <w:style w:type="character" w:customStyle="1" w:styleId="Kop4Char">
    <w:name w:val="Kop 4 Char"/>
    <w:basedOn w:val="Standaardalinea-lettertype"/>
    <w:link w:val="Kop4"/>
    <w:uiPriority w:val="5"/>
    <w:rsid w:val="007654E5"/>
    <w:rPr>
      <w:b/>
      <w:bCs/>
      <w:color w:val="009CAB"/>
      <w:szCs w:val="28"/>
    </w:rPr>
  </w:style>
  <w:style w:type="paragraph" w:customStyle="1" w:styleId="Lijstnummering1">
    <w:name w:val="Lijst nummering 1"/>
    <w:basedOn w:val="Lijstalinea"/>
    <w:uiPriority w:val="7"/>
    <w:qFormat/>
    <w:rsid w:val="007654E5"/>
    <w:pPr>
      <w:numPr>
        <w:numId w:val="11"/>
      </w:numPr>
      <w:suppressLineNumbers/>
    </w:pPr>
    <w:rPr>
      <w:lang w:val="fr-BE"/>
    </w:rPr>
  </w:style>
  <w:style w:type="paragraph" w:styleId="Lijstalinea">
    <w:name w:val="List Paragraph"/>
    <w:basedOn w:val="Standaard"/>
    <w:link w:val="LijstalineaChar"/>
    <w:uiPriority w:val="34"/>
    <w:qFormat/>
    <w:rsid w:val="007654E5"/>
    <w:pPr>
      <w:ind w:left="737" w:hanging="737"/>
      <w:contextualSpacing/>
    </w:pPr>
  </w:style>
  <w:style w:type="paragraph" w:customStyle="1" w:styleId="Lijstnummering20">
    <w:name w:val="Lijst nummering 2"/>
    <w:basedOn w:val="Lijstnummering2"/>
    <w:uiPriority w:val="7"/>
    <w:qFormat/>
    <w:rsid w:val="007654E5"/>
    <w:pPr>
      <w:tabs>
        <w:tab w:val="left" w:pos="1474"/>
      </w:tabs>
      <w:ind w:left="1474" w:hanging="737"/>
    </w:pPr>
  </w:style>
  <w:style w:type="paragraph" w:styleId="Lijstnummering2">
    <w:name w:val="List Number 2"/>
    <w:basedOn w:val="Standaard"/>
    <w:uiPriority w:val="99"/>
    <w:semiHidden/>
    <w:unhideWhenUsed/>
    <w:rsid w:val="007654E5"/>
    <w:pPr>
      <w:numPr>
        <w:numId w:val="12"/>
      </w:numPr>
      <w:contextualSpacing/>
    </w:pPr>
  </w:style>
  <w:style w:type="paragraph" w:customStyle="1" w:styleId="Lijstopsomming3">
    <w:name w:val="Lijst opsomming 3"/>
    <w:basedOn w:val="Standaard"/>
    <w:uiPriority w:val="7"/>
    <w:qFormat/>
    <w:rsid w:val="007654E5"/>
    <w:pPr>
      <w:numPr>
        <w:numId w:val="13"/>
      </w:numPr>
      <w:tabs>
        <w:tab w:val="left" w:pos="1474"/>
      </w:tabs>
      <w:contextualSpacing/>
    </w:pPr>
    <w:rPr>
      <w:lang w:val="fr-BE"/>
    </w:rPr>
  </w:style>
  <w:style w:type="paragraph" w:customStyle="1" w:styleId="Aandachtpunt">
    <w:name w:val="Aandachtpunt"/>
    <w:basedOn w:val="Standaard"/>
    <w:uiPriority w:val="8"/>
    <w:qFormat/>
    <w:rsid w:val="007654E5"/>
    <w:pPr>
      <w:keepLines/>
      <w:shd w:val="clear" w:color="auto" w:fill="D9E2F3" w:themeFill="accent5" w:themeFillTint="33"/>
      <w:contextualSpacing/>
    </w:pPr>
  </w:style>
  <w:style w:type="paragraph" w:customStyle="1" w:styleId="Aandachtspuntopsomming">
    <w:name w:val="Aandachtspunt opsomming"/>
    <w:basedOn w:val="Lijstalinea"/>
    <w:uiPriority w:val="8"/>
    <w:qFormat/>
    <w:rsid w:val="007654E5"/>
    <w:pPr>
      <w:keepLines/>
      <w:numPr>
        <w:numId w:val="14"/>
      </w:numPr>
      <w:shd w:val="clear" w:color="auto" w:fill="D9E2F3" w:themeFill="accent5" w:themeFillTint="33"/>
    </w:pPr>
  </w:style>
  <w:style w:type="paragraph" w:customStyle="1" w:styleId="Kernwoordindemarge">
    <w:name w:val="Kernwoord in de marge"/>
    <w:basedOn w:val="Standaard"/>
    <w:uiPriority w:val="8"/>
    <w:qFormat/>
    <w:rsid w:val="007654E5"/>
    <w:rPr>
      <w:b/>
      <w:sz w:val="16"/>
      <w:szCs w:val="16"/>
    </w:rPr>
  </w:style>
  <w:style w:type="paragraph" w:customStyle="1" w:styleId="Lijstafkortingenensymbolen">
    <w:name w:val="Lijst afkortingen en symbolen"/>
    <w:basedOn w:val="Standaard"/>
    <w:uiPriority w:val="9"/>
    <w:qFormat/>
    <w:rsid w:val="007654E5"/>
    <w:pPr>
      <w:tabs>
        <w:tab w:val="left" w:pos="1418"/>
      </w:tabs>
    </w:pPr>
    <w:rPr>
      <w:lang w:val="en-GB"/>
    </w:rPr>
  </w:style>
  <w:style w:type="character" w:customStyle="1" w:styleId="Kop1Char">
    <w:name w:val="Kop 1 Char"/>
    <w:basedOn w:val="Standaardalinea-lettertype"/>
    <w:link w:val="Kop1"/>
    <w:uiPriority w:val="5"/>
    <w:rsid w:val="007654E5"/>
    <w:rPr>
      <w:rFonts w:cs="Arial"/>
      <w:b/>
      <w:bCs/>
      <w:color w:val="F04C25"/>
      <w:kern w:val="32"/>
      <w:sz w:val="32"/>
      <w:szCs w:val="28"/>
    </w:rPr>
  </w:style>
  <w:style w:type="paragraph" w:styleId="Bijschrift">
    <w:name w:val="caption"/>
    <w:basedOn w:val="Standaard"/>
    <w:next w:val="Standaard"/>
    <w:uiPriority w:val="9"/>
    <w:qFormat/>
    <w:rsid w:val="007654E5"/>
    <w:pPr>
      <w:spacing w:line="240" w:lineRule="auto"/>
    </w:pPr>
    <w:rPr>
      <w:bCs/>
      <w:i/>
      <w:sz w:val="16"/>
      <w:szCs w:val="20"/>
    </w:rPr>
  </w:style>
  <w:style w:type="paragraph" w:styleId="Geenafstand">
    <w:name w:val="No Spacing"/>
    <w:uiPriority w:val="4"/>
    <w:qFormat/>
    <w:rsid w:val="007654E5"/>
    <w:pPr>
      <w:spacing w:beforeAutospacing="1" w:line="240" w:lineRule="auto"/>
    </w:pPr>
    <w:rPr>
      <w:noProof/>
      <w:sz w:val="20"/>
      <w:szCs w:val="24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654E5"/>
  </w:style>
  <w:style w:type="paragraph" w:styleId="Citaat">
    <w:name w:val="Quote"/>
    <w:basedOn w:val="Standaard"/>
    <w:link w:val="CitaatChar"/>
    <w:uiPriority w:val="4"/>
    <w:qFormat/>
    <w:rsid w:val="007654E5"/>
    <w:pPr>
      <w:ind w:left="357"/>
    </w:pPr>
    <w:rPr>
      <w:i/>
    </w:rPr>
  </w:style>
  <w:style w:type="character" w:customStyle="1" w:styleId="CitaatChar">
    <w:name w:val="Citaat Char"/>
    <w:basedOn w:val="Standaardalinea-lettertype"/>
    <w:link w:val="Citaat"/>
    <w:uiPriority w:val="4"/>
    <w:rsid w:val="007654E5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54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9CAB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54E5"/>
    <w:rPr>
      <w:i/>
      <w:iCs/>
      <w:color w:val="009CAB"/>
    </w:rPr>
  </w:style>
  <w:style w:type="character" w:styleId="Subtielebenadrukking">
    <w:name w:val="Subtle Emphasis"/>
    <w:basedOn w:val="Standaardalinea-lettertype"/>
    <w:uiPriority w:val="19"/>
    <w:qFormat/>
    <w:rsid w:val="007654E5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7654E5"/>
    <w:rPr>
      <w:i/>
      <w:iCs/>
      <w:color w:val="009CAB"/>
    </w:rPr>
  </w:style>
  <w:style w:type="character" w:styleId="Subtieleverwijzing">
    <w:name w:val="Subtle Reference"/>
    <w:basedOn w:val="Standaardalinea-lettertype"/>
    <w:uiPriority w:val="31"/>
    <w:qFormat/>
    <w:rsid w:val="007654E5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7654E5"/>
    <w:rPr>
      <w:b/>
      <w:bCs/>
      <w:smallCaps/>
      <w:color w:val="009CAB"/>
      <w:spacing w:val="5"/>
    </w:rPr>
  </w:style>
  <w:style w:type="character" w:styleId="Titelvanboek">
    <w:name w:val="Book Title"/>
    <w:basedOn w:val="Standaardalinea-lettertype"/>
    <w:uiPriority w:val="33"/>
    <w:qFormat/>
    <w:rsid w:val="007654E5"/>
    <w:rPr>
      <w:b/>
      <w:bCs/>
      <w:i/>
      <w:iCs/>
      <w:spacing w:val="5"/>
    </w:rPr>
  </w:style>
  <w:style w:type="table" w:styleId="Tabelraster">
    <w:name w:val="Table Grid"/>
    <w:basedOn w:val="Standaardtabel"/>
    <w:uiPriority w:val="59"/>
    <w:rsid w:val="00285F7E"/>
    <w:pPr>
      <w:spacing w:line="240" w:lineRule="auto"/>
    </w:pPr>
    <w:rPr>
      <w:rFonts w:ascii="Arial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B2F3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2F3A"/>
  </w:style>
  <w:style w:type="paragraph" w:styleId="Voettekst">
    <w:name w:val="footer"/>
    <w:basedOn w:val="Standaard"/>
    <w:link w:val="VoettekstChar"/>
    <w:uiPriority w:val="99"/>
    <w:unhideWhenUsed/>
    <w:rsid w:val="000B2F3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2F3A"/>
  </w:style>
  <w:style w:type="character" w:styleId="Tekstvantijdelijkeaanduiding">
    <w:name w:val="Placeholder Text"/>
    <w:basedOn w:val="Standaardalinea-lettertype"/>
    <w:uiPriority w:val="99"/>
    <w:semiHidden/>
    <w:rsid w:val="000B2F3A"/>
    <w:rPr>
      <w:color w:val="808080"/>
    </w:rPr>
  </w:style>
  <w:style w:type="paragraph" w:customStyle="1" w:styleId="Assogewonetekst">
    <w:name w:val="Asso gewone tekst"/>
    <w:uiPriority w:val="99"/>
    <w:rsid w:val="00637804"/>
    <w:pPr>
      <w:spacing w:line="270" w:lineRule="exact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paragraph">
    <w:name w:val="paragraph"/>
    <w:basedOn w:val="Standaard"/>
    <w:rsid w:val="0020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204C1D"/>
  </w:style>
  <w:style w:type="character" w:customStyle="1" w:styleId="eop">
    <w:name w:val="eop"/>
    <w:basedOn w:val="Standaardalinea-lettertype"/>
    <w:rsid w:val="00204C1D"/>
  </w:style>
  <w:style w:type="character" w:customStyle="1" w:styleId="spellingerror">
    <w:name w:val="spellingerror"/>
    <w:basedOn w:val="Standaardalinea-lettertype"/>
    <w:rsid w:val="00E0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overleg_x0020_SB xmlns="81e55ab9-324b-4e9d-af8d-f34e8bfcdebe"/>
    <TaxKeywordTaxHTField xmlns="3f990481-ab93-40a5-af1d-fa0a4386ebd9">
      <Terms xmlns="http://schemas.microsoft.com/office/infopath/2007/PartnerControls"/>
    </TaxKeywordTaxHTField>
    <e664db7c9a45466298be567ee28e7b46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Onderwijs</TermName>
          <TermId xmlns="http://schemas.microsoft.com/office/infopath/2007/PartnerControls">490d4fcf-6f4e-4e9c-a890-76a2f9f47522</TermId>
        </TermInfo>
      </Terms>
    </e664db7c9a45466298be567ee28e7b46>
    <jcbb0a9beef243af8bd213591b9d1662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2018-19</TermName>
          <TermId xmlns="http://schemas.microsoft.com/office/infopath/2007/PartnerControls">7df149fc-8a29-49f2-9d8a-1516fdfe1559</TermId>
        </TermInfo>
      </Terms>
    </jcbb0a9beef243af8bd213591b9d1662>
    <_Status xmlns="http://schemas.microsoft.com/sharepoint/v3/fields" xsi:nil="true"/>
    <IconOverlay xmlns="http://schemas.microsoft.com/sharepoint/v4" xsi:nil="true"/>
    <deedde69bc2d47abb0d3d990fb400d55 xmlns="3f990481-ab93-40a5-af1d-fa0a4386ebd9">
      <Terms xmlns="http://schemas.microsoft.com/office/infopath/2007/PartnerControls"/>
    </deedde69bc2d47abb0d3d990fb400d55>
    <Datum_x0020_overleg_x0020_SCM xmlns="81e55ab9-324b-4e9d-af8d-f34e8bfcdebe"/>
    <TaxCatchAll xmlns="3f990481-ab93-40a5-af1d-fa0a4386ebd9">
      <Value>55</Value>
      <Value>26</Value>
      <Value>275</Value>
    </TaxCatchAll>
    <Team xmlns="abb66f35-33b4-4192-a139-34b382a4eb3a"/>
    <Datum_x0020_overleg_x0020_Unit xmlns="81e55ab9-324b-4e9d-af8d-f34e8bfcdebe"/>
    <Datum_x0020_overleg_x0020_LOBR xmlns="81e55ab9-324b-4e9d-af8d-f34e8bfcdebe"/>
    <i8e9437954974daaa1394777891866ad xmlns="abb66f35-33b4-4192-a139-34b382a4e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Leerresultaten</TermName>
          <TermId xmlns="http://schemas.microsoft.com/office/infopath/2007/PartnerControls">979d2f50-0147-476d-95fe-51bf3fa7d02f</TermId>
        </TermInfo>
      </Terms>
    </i8e9437954974daaa1394777891866ad>
    <Opleiding xmlns="abb66f35-33b4-4192-a139-34b382a4eb3a">
      <Value>SCM</Value>
    </Opleid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 Document Unit sport en leraren kempen" ma:contentTypeID="0x0101006E2CD5CB49756845926F97DAE5E2F5350007A362E87482504C8969C876DFBA6EF80042532B7A6506D84D83C94DFC9E2685AD" ma:contentTypeVersion="23" ma:contentTypeDescription="TM Document Unit sport en leraren kempen" ma:contentTypeScope="" ma:versionID="7f32656d62e3a8f2b890e088821be964">
  <xsd:schema xmlns:xsd="http://www.w3.org/2001/XMLSchema" xmlns:xs="http://www.w3.org/2001/XMLSchema" xmlns:p="http://schemas.microsoft.com/office/2006/metadata/properties" xmlns:ns2="abb66f35-33b4-4192-a139-34b382a4eb3a" xmlns:ns3="3f990481-ab93-40a5-af1d-fa0a4386ebd9" xmlns:ns4="http://schemas.microsoft.com/sharepoint/v3/fields" xmlns:ns5="81e55ab9-324b-4e9d-af8d-f34e8bfcdebe" xmlns:ns6="http://schemas.microsoft.com/sharepoint/v4" targetNamespace="http://schemas.microsoft.com/office/2006/metadata/properties" ma:root="true" ma:fieldsID="a2f681bc318bbe00abd920a6b269ef82" ns2:_="" ns3:_="" ns4:_="" ns5:_="" ns6:_="">
    <xsd:import namespace="abb66f35-33b4-4192-a139-34b382a4eb3a"/>
    <xsd:import namespace="3f990481-ab93-40a5-af1d-fa0a4386ebd9"/>
    <xsd:import namespace="http://schemas.microsoft.com/sharepoint/v3/fields"/>
    <xsd:import namespace="81e55ab9-324b-4e9d-af8d-f34e8bfcde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pleiding" minOccurs="0"/>
                <xsd:element ref="ns4:_Status" minOccurs="0"/>
                <xsd:element ref="ns2:Team" minOccurs="0"/>
                <xsd:element ref="ns5:Datum_x0020_overleg_x0020_Unit" minOccurs="0"/>
                <xsd:element ref="ns5:Datum_x0020_overleg_x0020_LOBR" minOccurs="0"/>
                <xsd:element ref="ns5:Datum_x0020_overleg_x0020_SB" minOccurs="0"/>
                <xsd:element ref="ns5:Datum_x0020_overleg_x0020_SCM" minOccurs="0"/>
                <xsd:element ref="ns3:e664db7c9a45466298be567ee28e7b46" minOccurs="0"/>
                <xsd:element ref="ns3:jcbb0a9beef243af8bd213591b9d1662" minOccurs="0"/>
                <xsd:element ref="ns3:TaxCatchAll" minOccurs="0"/>
                <xsd:element ref="ns2:i8e9437954974daaa1394777891866ad" minOccurs="0"/>
                <xsd:element ref="ns3:TaxCatchAllLabel" minOccurs="0"/>
                <xsd:element ref="ns3:TaxKeywordTaxHTField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6:IconOverlay" minOccurs="0"/>
                <xsd:element ref="ns3:deedde69bc2d47abb0d3d990fb400d55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66f35-33b4-4192-a139-34b382a4eb3a" elementFormDefault="qualified">
    <xsd:import namespace="http://schemas.microsoft.com/office/2006/documentManagement/types"/>
    <xsd:import namespace="http://schemas.microsoft.com/office/infopath/2007/PartnerControls"/>
    <xsd:element name="Opleiding" ma:index="2" nillable="true" ma:displayName="Opleiding" ma:description="Geef aan voor welke opleiding het document bedoeld is." ma:internalName="Opleiding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BR"/>
                    <xsd:enumeration value="SB"/>
                    <xsd:enumeration value="SCM"/>
                    <xsd:enumeration value="Unit Sport@TM"/>
                    <xsd:enumeration value="BALO"/>
                    <xsd:enumeration value="Unit"/>
                  </xsd:restriction>
                </xsd:simpleType>
              </xsd:element>
            </xsd:sequence>
          </xsd:extension>
        </xsd:complexContent>
      </xsd:complexType>
    </xsd:element>
    <xsd:element name="Team" ma:index="9" nillable="true" ma:displayName="Team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perkte examencommissie"/>
                    <xsd:enumeration value="Examencommissie"/>
                    <xsd:enumeration value="Kernteam"/>
                    <xsd:enumeration value="Opleidingsteam"/>
                    <xsd:enumeration value="Overlegplatform"/>
                    <xsd:enumeration value="Personeelsvergadering"/>
                    <xsd:enumeration value="Praktijkteam"/>
                    <xsd:enumeration value="Studentenplatform"/>
                    <xsd:enumeration value="Unitteam"/>
                    <xsd:enumeration value="UOC"/>
                  </xsd:restriction>
                </xsd:simpleType>
              </xsd:element>
            </xsd:sequence>
          </xsd:extension>
        </xsd:complexContent>
      </xsd:complexType>
    </xsd:element>
    <xsd:element name="i8e9437954974daaa1394777891866ad" ma:index="18" nillable="true" ma:taxonomy="true" ma:internalName="i8e9437954974daaa1394777891866ad" ma:taxonomyFieldName="Subrubriek" ma:displayName="Subrubriek" ma:default="" ma:fieldId="{28e94379-5497-4daa-a139-4777891866ad}" ma:sspId="49b243c3-5758-488d-a165-3d321439e892" ma:termSetId="b9936c4b-d546-430d-aa8d-c6cc13d3af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0481-ab93-40a5-af1d-fa0a4386ebd9" elementFormDefault="qualified">
    <xsd:import namespace="http://schemas.microsoft.com/office/2006/documentManagement/types"/>
    <xsd:import namespace="http://schemas.microsoft.com/office/infopath/2007/PartnerControls"/>
    <xsd:element name="e664db7c9a45466298be567ee28e7b46" ma:index="14" nillable="true" ma:taxonomy="true" ma:internalName="e664db7c9a45466298be567ee28e7b46" ma:taxonomyFieldName="TMRubriek" ma:displayName="Rubriek" ma:default="" ma:fieldId="{e664db7c-9a45-4662-98be-567ee28e7b46}" ma:sspId="49b243c3-5758-488d-a165-3d321439e892" ma:termSetId="cf2145ad-4fa0-4d3a-a112-5d06a1c88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bb0a9beef243af8bd213591b9d1662" ma:index="16" nillable="true" ma:taxonomy="true" ma:internalName="jcbb0a9beef243af8bd213591b9d1662" ma:taxonomyFieldName="TMAcademieJaar" ma:displayName="Academiejaar" ma:default="" ma:fieldId="{3cbb0a9b-eef2-43af-8bd2-13591b9d1662}" ma:sspId="49b243c3-5758-488d-a165-3d321439e892" ma:termSetId="faa59a2e-9c1e-4550-a638-3eb90797f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8b0bbb61-644a-4e31-9293-719033d6b115}" ma:internalName="TaxCatchAll" ma:showField="CatchAllData" ma:web="abb66f35-33b4-4192-a139-34b382a4e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8b0bbb61-644a-4e31-9293-719033d6b115}" ma:internalName="TaxCatchAllLabel" ma:readOnly="true" ma:showField="CatchAllDataLabel" ma:web="abb66f35-33b4-4192-a139-34b382a4e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Ondernemingstrefwoorden" ma:fieldId="{23f27201-bee3-471e-b2e7-b64fd8b7ca38}" ma:taxonomyMulti="true" ma:sspId="49b243c3-5758-488d-a165-3d321439e8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eedde69bc2d47abb0d3d990fb400d55" ma:index="30" nillable="true" ma:taxonomy="true" ma:internalName="deedde69bc2d47abb0d3d990fb400d55" ma:taxonomyFieldName="TMDocumentType" ma:displayName="Document Type" ma:default="" ma:fieldId="{deedde69-bc2d-47ab-b0d3-d990fb400d55}" ma:sspId="49b243c3-5758-488d-a165-3d321439e892" ma:termSetId="ea0ce270-e5c3-483c-bfdb-d714406b86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format="Dropdown" ma:internalName="_Status">
      <xsd:simpleType>
        <xsd:restriction base="dms:Choice">
          <xsd:enumeration value="Niet gestart"/>
          <xsd:enumeration value="Concept"/>
          <xsd:enumeration value="Herzien"/>
          <xsd:enumeration value="Gepland"/>
          <xsd:enumeration value="Gepubliceerd"/>
          <xsd:enumeration value="Definitief"/>
          <xsd:enumeration value="Verlop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5ab9-324b-4e9d-af8d-f34e8bfcdebe" elementFormDefault="qualified">
    <xsd:import namespace="http://schemas.microsoft.com/office/2006/documentManagement/types"/>
    <xsd:import namespace="http://schemas.microsoft.com/office/infopath/2007/PartnerControls"/>
    <xsd:element name="Datum_x0020_overleg_x0020_Unit" ma:index="10" nillable="true" ma:displayName="Datum overleg Unit Sport@TM" ma:description="Datum van het overleg binnen Unit waartoe dit document behoort." ma:list="{3bd7f570-63b8-447d-8e70-9171ed09751b}" ma:internalName="Datum_x0020_overleg_x0020_Unit" ma:showField="Koppeling_x0020_overleg_x0020_U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_x0020_overleg_x0020_LOBR" ma:index="11" nillable="true" ma:displayName="Datum overleg LOBR" ma:description="Datum van het overleg binnen SB waartoe dit document behoort." ma:list="{260a9c9e-4a44-4026-88ef-c904cf46003b}" ma:internalName="Datum_x0020_overleg_x0020_LOBR" ma:showField="Koppeling_x0020_LOBR_x0020_kale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_x0020_overleg_x0020_SB" ma:index="12" nillable="true" ma:displayName="Datum overleg SB" ma:description="Datum van het overleg binnen SB waartoe dit document behoort." ma:list="{05c35b4b-e1e9-4cd8-9a24-66a336702f4a}" ma:internalName="Datum_x0020_overleg_x0020_SB" ma:showField="Koppeling_x0020_overleg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_x0020_overleg_x0020_SCM" ma:index="13" nillable="true" ma:displayName="Datum overleg SCM" ma:description="Datum van het overleg binnen SCM waartoe dit document behoort." ma:list="{1d51b6ae-9989-40af-ba13-417ebd4307cf}" ma:internalName="Datum_x0020_overleg_x0020_SCM" ma:showField="Koppeling_x0020_overleg_x0020_S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9b243c3-5758-488d-a165-3d321439e892" ContentTypeId="0x0101006E2CD5CB49756845926F97DAE5E2F535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0194-F65B-47F6-B6A8-A5F9DE8B3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4C655-704A-4EDC-B075-68E3B3DD945D}">
  <ds:schemaRefs>
    <ds:schemaRef ds:uri="http://schemas.microsoft.com/office/2006/metadata/properties"/>
    <ds:schemaRef ds:uri="http://schemas.microsoft.com/office/infopath/2007/PartnerControls"/>
    <ds:schemaRef ds:uri="81e55ab9-324b-4e9d-af8d-f34e8bfcdebe"/>
    <ds:schemaRef ds:uri="3f990481-ab93-40a5-af1d-fa0a4386ebd9"/>
    <ds:schemaRef ds:uri="http://schemas.microsoft.com/sharepoint/v3/fields"/>
    <ds:schemaRef ds:uri="http://schemas.microsoft.com/sharepoint/v4"/>
    <ds:schemaRef ds:uri="abb66f35-33b4-4192-a139-34b382a4eb3a"/>
  </ds:schemaRefs>
</ds:datastoreItem>
</file>

<file path=customXml/itemProps3.xml><?xml version="1.0" encoding="utf-8"?>
<ds:datastoreItem xmlns:ds="http://schemas.openxmlformats.org/officeDocument/2006/customXml" ds:itemID="{8EF3E4E1-A439-4C18-A870-A9268492D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66f35-33b4-4192-a139-34b382a4eb3a"/>
    <ds:schemaRef ds:uri="3f990481-ab93-40a5-af1d-fa0a4386ebd9"/>
    <ds:schemaRef ds:uri="http://schemas.microsoft.com/sharepoint/v3/fields"/>
    <ds:schemaRef ds:uri="81e55ab9-324b-4e9d-af8d-f34e8bfcde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BD607-AB99-45E8-BB77-D5448F59A6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4E4B946-D18A-46E7-ADF0-B49BC7F9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 More Mechelen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Deprez Isabel</dc:creator>
  <cp:keywords/>
  <dc:description/>
  <cp:lastModifiedBy>Geboers Vera</cp:lastModifiedBy>
  <cp:revision>2</cp:revision>
  <cp:lastPrinted>2015-02-02T08:59:00Z</cp:lastPrinted>
  <dcterms:created xsi:type="dcterms:W3CDTF">2018-07-02T14:28:00Z</dcterms:created>
  <dcterms:modified xsi:type="dcterms:W3CDTF">2018-07-02T14:28:00Z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0x0101006E2CD5CB49756845926F97DAE5E2F5350007A362E87482504C8969C876DFBA6EF80042532B7A6506D84D83C94DFC9E2685AD</vt:lpwstr>
  </property>
  <property fmtid="{D5CDD505-2E9C-101B-9397-08002B2CF9AE}" pid="3" name="TMAcademieJaar">
    <vt:lpwstr>275;#2018-19|7df149fc-8a29-49f2-9d8a-1516fdfe1559</vt:lpwstr>
  </property>
  <property fmtid="{D5CDD505-2E9C-101B-9397-08002B2CF9AE}" pid="4" name="TaxKeyword">
    <vt:lpwstr/>
  </property>
  <property fmtid="{D5CDD505-2E9C-101B-9397-08002B2CF9AE}" pid="5" name="TMDocumentType">
    <vt:lpwstr/>
  </property>
  <property fmtid="{D5CDD505-2E9C-101B-9397-08002B2CF9AE}" pid="6" name="TMRubriek">
    <vt:lpwstr>26;#Onderwijs|490d4fcf-6f4e-4e9c-a890-76a2f9f47522</vt:lpwstr>
  </property>
  <property fmtid="{D5CDD505-2E9C-101B-9397-08002B2CF9AE}" pid="7" name="Subrubriek">
    <vt:lpwstr>55;#Leerresultaten|979d2f50-0147-476d-95fe-51bf3fa7d02f</vt:lpwstr>
  </property>
</Properties>
</file>